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D0" w:rsidRPr="00564AFB" w:rsidRDefault="00506488" w:rsidP="00F01FC1">
      <w:pPr>
        <w:rPr>
          <w:b/>
          <w:sz w:val="28"/>
          <w:szCs w:val="28"/>
        </w:rPr>
      </w:pPr>
      <w:r w:rsidRPr="00564AFB">
        <w:rPr>
          <w:b/>
          <w:sz w:val="28"/>
          <w:szCs w:val="28"/>
        </w:rPr>
        <w:t xml:space="preserve">Koncepce </w:t>
      </w:r>
      <w:r w:rsidR="00BD5AD0" w:rsidRPr="00564AFB">
        <w:rPr>
          <w:b/>
          <w:sz w:val="28"/>
          <w:szCs w:val="28"/>
        </w:rPr>
        <w:t>Organizační komise</w:t>
      </w:r>
      <w:r w:rsidRPr="00564AFB">
        <w:rPr>
          <w:b/>
          <w:sz w:val="28"/>
          <w:szCs w:val="28"/>
        </w:rPr>
        <w:t xml:space="preserve"> pro období 2014-2017</w:t>
      </w:r>
    </w:p>
    <w:p w:rsidR="004C05FB" w:rsidRPr="00564AFB" w:rsidRDefault="00564AFB" w:rsidP="00564AFB">
      <w:pPr>
        <w:jc w:val="both"/>
        <w:rPr>
          <w:rFonts w:ascii="Arial" w:hAnsi="Arial"/>
          <w:sz w:val="15"/>
          <w:szCs w:val="15"/>
        </w:rPr>
      </w:pPr>
      <w:r>
        <w:t xml:space="preserve">- </w:t>
      </w:r>
      <w:r w:rsidR="00BD5AD0">
        <w:t xml:space="preserve">složení komise </w:t>
      </w:r>
      <w:r w:rsidR="00BD5AD0" w:rsidRPr="00564AFB">
        <w:rPr>
          <w:color w:val="06082C"/>
        </w:rPr>
        <w:t>(bez titulů): Ladislav Palovský (předseda), Martin Šmajzr, Jiří Krejnický, Jitka Kniezková, David Ciprys</w:t>
      </w:r>
      <w:r w:rsidR="004C05FB" w:rsidRPr="00564AFB">
        <w:rPr>
          <w:color w:val="06082C"/>
        </w:rPr>
        <w:t xml:space="preserve">. Do organizační komise přijali členství osoby, které považuji za fundované osoby, zkušené funkcionáře a legislativce. Jitka Kniezková, administrativní pracovnice, která pilně a promptně vyřizuje veškeré formality ohledně přestupů, registrací, atd. a Martina Šmajzra ve funkci správce databáze, </w:t>
      </w:r>
      <w:r w:rsidR="00590F19">
        <w:rPr>
          <w:color w:val="06082C"/>
        </w:rPr>
        <w:t xml:space="preserve">bez </w:t>
      </w:r>
      <w:bookmarkStart w:id="0" w:name="_GoBack"/>
      <w:bookmarkEnd w:id="0"/>
      <w:r w:rsidR="004C05FB" w:rsidRPr="00564AFB">
        <w:rPr>
          <w:color w:val="06082C"/>
        </w:rPr>
        <w:t>IT odborníka si komisi nedokážu představit. Jiří Krejnický – předchozí předseda komise, jehož přehled a předchozí zkušenosti s fungováním a problematikou OK + spojení se zkušeným legislativcem Davidem Ciprysem jsou předpokladem dobře fungujícího týmu.</w:t>
      </w:r>
      <w:r w:rsidR="00DB2015" w:rsidRPr="00564AFB">
        <w:rPr>
          <w:color w:val="06082C"/>
        </w:rPr>
        <w:t xml:space="preserve"> Ve volebním období se organizační komise</w:t>
      </w:r>
      <w:r w:rsidR="00363402">
        <w:rPr>
          <w:color w:val="06082C"/>
        </w:rPr>
        <w:t xml:space="preserve"> zaměří na </w:t>
      </w:r>
      <w:r w:rsidR="00DB2015" w:rsidRPr="00564AFB">
        <w:rPr>
          <w:color w:val="06082C"/>
        </w:rPr>
        <w:t>5 níže uvedených stěžejních bodů</w:t>
      </w:r>
      <w:r w:rsidR="00271CC6">
        <w:rPr>
          <w:color w:val="06082C"/>
        </w:rPr>
        <w:t xml:space="preserve"> své koncepce</w:t>
      </w:r>
      <w:r w:rsidR="00DB2015" w:rsidRPr="00564AFB">
        <w:rPr>
          <w:color w:val="06082C"/>
        </w:rPr>
        <w:t xml:space="preserve">. </w:t>
      </w:r>
    </w:p>
    <w:p w:rsidR="004C05FB" w:rsidRDefault="001E57D1" w:rsidP="00ED74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Aktualizace l</w:t>
      </w:r>
      <w:r w:rsidR="00ED74B1" w:rsidRPr="00ED74B1">
        <w:rPr>
          <w:rFonts w:asciiTheme="minorHAnsi" w:hAnsiTheme="minorHAnsi"/>
          <w:b/>
        </w:rPr>
        <w:t>egislativ</w:t>
      </w:r>
      <w:r>
        <w:rPr>
          <w:rFonts w:asciiTheme="minorHAnsi" w:hAnsiTheme="minorHAnsi"/>
          <w:b/>
        </w:rPr>
        <w:t>y</w:t>
      </w:r>
      <w:r w:rsidR="00ED74B1" w:rsidRPr="00ED74B1">
        <w:rPr>
          <w:rFonts w:asciiTheme="minorHAnsi" w:hAnsiTheme="minorHAnsi"/>
        </w:rPr>
        <w:t xml:space="preserve"> - p</w:t>
      </w:r>
      <w:r w:rsidR="004C05FB" w:rsidRPr="00ED74B1">
        <w:rPr>
          <w:rFonts w:asciiTheme="minorHAnsi" w:hAnsiTheme="minorHAnsi"/>
        </w:rPr>
        <w:t xml:space="preserve">rioritou číslo 1 je </w:t>
      </w:r>
      <w:r w:rsidR="00ED74B1" w:rsidRPr="00ED74B1">
        <w:rPr>
          <w:rFonts w:asciiTheme="minorHAnsi" w:hAnsiTheme="minorHAnsi"/>
        </w:rPr>
        <w:t>aktualizace veškeré legislativy související s touto komisí – i když na konci roku 2013 konečně světlo světa spatřil novelizovaný RPŘ, ko</w:t>
      </w:r>
      <w:r w:rsidR="008F58E3">
        <w:rPr>
          <w:rFonts w:asciiTheme="minorHAnsi" w:hAnsiTheme="minorHAnsi"/>
        </w:rPr>
        <w:t>nfere</w:t>
      </w:r>
      <w:r w:rsidR="00DD0B17">
        <w:rPr>
          <w:rFonts w:asciiTheme="minorHAnsi" w:hAnsiTheme="minorHAnsi"/>
        </w:rPr>
        <w:t xml:space="preserve">nce schválila nové Stanovy, v souvislosti s tím </w:t>
      </w:r>
      <w:r w:rsidR="008F58E3">
        <w:rPr>
          <w:rFonts w:asciiTheme="minorHAnsi" w:hAnsiTheme="minorHAnsi"/>
        </w:rPr>
        <w:t>je zřejmé, že</w:t>
      </w:r>
      <w:r w:rsidR="00ED74B1" w:rsidRPr="00ED74B1">
        <w:rPr>
          <w:rFonts w:asciiTheme="minorHAnsi" w:hAnsiTheme="minorHAnsi"/>
        </w:rPr>
        <w:t xml:space="preserve"> RPŘ musí opět projít částečnou aktualizací. V souvislosti se změnou Stanov zůstal nepolíbeným od roku 2002 Organizační řád. Doufám, že společně s LK se nám v tomto </w:t>
      </w:r>
      <w:r w:rsidR="008F58E3">
        <w:rPr>
          <w:rFonts w:asciiTheme="minorHAnsi" w:hAnsiTheme="minorHAnsi"/>
        </w:rPr>
        <w:t>období (nejlépe již v tomto roce)</w:t>
      </w:r>
      <w:r w:rsidR="00ED74B1" w:rsidRPr="00ED74B1">
        <w:rPr>
          <w:rFonts w:asciiTheme="minorHAnsi" w:hAnsiTheme="minorHAnsi"/>
        </w:rPr>
        <w:t xml:space="preserve"> podaří připravit jeho novelizovanou podobu. Změny musí proběhnout i ve směrnicích – Organizační pokyny pro KŠS a Statut čestného člena.</w:t>
      </w:r>
    </w:p>
    <w:p w:rsidR="00ED74B1" w:rsidRDefault="00ED74B1" w:rsidP="00ED74B1">
      <w:pPr>
        <w:jc w:val="both"/>
        <w:rPr>
          <w:rFonts w:asciiTheme="minorHAnsi" w:hAnsiTheme="minorHAnsi"/>
        </w:rPr>
      </w:pPr>
      <w:r w:rsidRPr="00ED74B1">
        <w:rPr>
          <w:rFonts w:asciiTheme="minorHAnsi" w:hAnsiTheme="minorHAnsi"/>
          <w:b/>
        </w:rPr>
        <w:t>Členství v</w:t>
      </w:r>
      <w:r w:rsidR="00D25534">
        <w:rPr>
          <w:rFonts w:asciiTheme="minorHAnsi" w:hAnsiTheme="minorHAnsi"/>
          <w:b/>
        </w:rPr>
        <w:t> </w:t>
      </w:r>
      <w:r w:rsidRPr="00ED74B1">
        <w:rPr>
          <w:rFonts w:asciiTheme="minorHAnsi" w:hAnsiTheme="minorHAnsi"/>
          <w:b/>
        </w:rPr>
        <w:t>ŠSČR</w:t>
      </w:r>
      <w:r w:rsidR="00D2553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 </w:t>
      </w:r>
      <w:r w:rsidR="00D42DF5">
        <w:rPr>
          <w:rFonts w:asciiTheme="minorHAnsi" w:hAnsiTheme="minorHAnsi"/>
        </w:rPr>
        <w:t xml:space="preserve">novelizace Stanov ŠSČR se </w:t>
      </w:r>
      <w:r w:rsidR="00517DB8">
        <w:rPr>
          <w:rFonts w:asciiTheme="minorHAnsi" w:hAnsiTheme="minorHAnsi"/>
        </w:rPr>
        <w:t xml:space="preserve">spíše v první fázi orientovala na problémy NOZ a zániku občanských sdružení, které se přetransformovaly ve spolky. Otázka členství – tedy různých typů členství - tak zůstala otevřeným tématem. Otázka sympatizanta ŠSČR otevřela dvířka pro nové druhy </w:t>
      </w:r>
      <w:r w:rsidR="00D25534">
        <w:rPr>
          <w:rFonts w:asciiTheme="minorHAnsi" w:hAnsiTheme="minorHAnsi"/>
        </w:rPr>
        <w:t xml:space="preserve">členství v ŠSČR </w:t>
      </w:r>
      <w:r w:rsidR="00517DB8">
        <w:rPr>
          <w:rFonts w:asciiTheme="minorHAnsi" w:hAnsiTheme="minorHAnsi"/>
        </w:rPr>
        <w:t>– definice členství v projektu šachy do škol, sympatizanti na klubové a oddílové úrovni</w:t>
      </w:r>
      <w:r w:rsidR="00D25534">
        <w:rPr>
          <w:rFonts w:asciiTheme="minorHAnsi" w:hAnsiTheme="minorHAnsi"/>
        </w:rPr>
        <w:t>, změna v definici i</w:t>
      </w:r>
      <w:r w:rsidR="00517DB8">
        <w:rPr>
          <w:rFonts w:asciiTheme="minorHAnsi" w:hAnsiTheme="minorHAnsi"/>
        </w:rPr>
        <w:t>ndividuální</w:t>
      </w:r>
      <w:r w:rsidR="00D25534">
        <w:rPr>
          <w:rFonts w:asciiTheme="minorHAnsi" w:hAnsiTheme="minorHAnsi"/>
        </w:rPr>
        <w:t>ho</w:t>
      </w:r>
      <w:r w:rsidR="00517DB8">
        <w:rPr>
          <w:rFonts w:asciiTheme="minorHAnsi" w:hAnsiTheme="minorHAnsi"/>
        </w:rPr>
        <w:t xml:space="preserve"> členství </w:t>
      </w:r>
      <w:r w:rsidR="00D25534">
        <w:rPr>
          <w:rFonts w:asciiTheme="minorHAnsi" w:hAnsiTheme="minorHAnsi"/>
        </w:rPr>
        <w:t xml:space="preserve">atd. </w:t>
      </w:r>
      <w:r w:rsidR="00867648">
        <w:rPr>
          <w:rFonts w:asciiTheme="minorHAnsi" w:hAnsiTheme="minorHAnsi"/>
        </w:rPr>
        <w:t>I zde bychom měli hranice posunout dál a stát se moderním a atraktivním spolkem pro veřejnost.</w:t>
      </w:r>
    </w:p>
    <w:p w:rsidR="00ED74B1" w:rsidRDefault="00ED74B1" w:rsidP="00ED74B1">
      <w:pPr>
        <w:jc w:val="both"/>
      </w:pPr>
      <w:r w:rsidRPr="00ED74B1">
        <w:rPr>
          <w:rFonts w:asciiTheme="minorHAnsi" w:hAnsiTheme="minorHAnsi"/>
          <w:b/>
        </w:rPr>
        <w:t>Zveřejňování statistických údajů</w:t>
      </w:r>
      <w:r>
        <w:rPr>
          <w:rFonts w:asciiTheme="minorHAnsi" w:hAnsiTheme="minorHAnsi"/>
        </w:rPr>
        <w:t xml:space="preserve"> </w:t>
      </w:r>
      <w:r w:rsidR="00867648" w:rsidRPr="00867648">
        <w:rPr>
          <w:rFonts w:asciiTheme="minorHAnsi" w:hAnsiTheme="minorHAnsi"/>
          <w:b/>
        </w:rPr>
        <w:t xml:space="preserve">a analýz </w:t>
      </w:r>
      <w:r w:rsidR="00D25534" w:rsidRPr="00867648">
        <w:rPr>
          <w:rFonts w:asciiTheme="minorHAnsi" w:hAnsiTheme="minorHAnsi"/>
          <w:b/>
        </w:rPr>
        <w:t>z</w:t>
      </w:r>
      <w:r w:rsidR="00D25534" w:rsidRPr="00D25534">
        <w:rPr>
          <w:rFonts w:asciiTheme="minorHAnsi" w:hAnsiTheme="minorHAnsi"/>
          <w:b/>
        </w:rPr>
        <w:t> databáze ŠSČR</w:t>
      </w:r>
      <w:r w:rsidR="00D2553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 </w:t>
      </w:r>
      <w:r w:rsidR="00D25534">
        <w:rPr>
          <w:rFonts w:asciiTheme="minorHAnsi" w:hAnsiTheme="minorHAnsi"/>
        </w:rPr>
        <w:t xml:space="preserve">naše databáze je zdrojem nepřeberného množství informací a slušelo by se, aby i řádoví členové byli schopni získávat a být informováni o vývoji a </w:t>
      </w:r>
      <w:r w:rsidR="00D25534">
        <w:t>statistických údajích</w:t>
      </w:r>
      <w:r>
        <w:t xml:space="preserve"> o naší </w:t>
      </w:r>
      <w:r w:rsidR="00D25534">
        <w:t xml:space="preserve">členské </w:t>
      </w:r>
      <w:r>
        <w:t>základně</w:t>
      </w:r>
      <w:r w:rsidR="00D25534">
        <w:t>. Cílem komise bude vytvořit na webu ŠSČR interaktivní sekci, kde budou zveřejňovány aktuální údaje o ŠSČR (trendy v počtech členů v KŠS a ŠSČR, věkové statistiky v KŠS a ŠSČR, statistiky mládeže dle věkových kategorií atd., které by v</w:t>
      </w:r>
      <w:r w:rsidR="00867648">
        <w:t xml:space="preserve"> atraktivní </w:t>
      </w:r>
      <w:r w:rsidR="00D25534">
        <w:t>grafické podobě zobrazovaly aktuální data a porovnávaly data z let minulý</w:t>
      </w:r>
      <w:r w:rsidR="00867648">
        <w:t>ch</w:t>
      </w:r>
      <w:r w:rsidR="00D25534">
        <w:t>).</w:t>
      </w:r>
    </w:p>
    <w:p w:rsidR="00D25534" w:rsidRPr="00564AFB" w:rsidRDefault="00D25534" w:rsidP="00564AFB">
      <w:pPr>
        <w:jc w:val="both"/>
        <w:rPr>
          <w:rFonts w:asciiTheme="minorHAnsi" w:hAnsiTheme="minorHAnsi"/>
        </w:rPr>
      </w:pPr>
      <w:r w:rsidRPr="00564AFB">
        <w:rPr>
          <w:rFonts w:asciiTheme="minorHAnsi" w:hAnsiTheme="minorHAnsi"/>
          <w:b/>
        </w:rPr>
        <w:t>Delegáti pro konferenci</w:t>
      </w:r>
      <w:r w:rsidRPr="00564AFB">
        <w:rPr>
          <w:rFonts w:asciiTheme="minorHAnsi" w:hAnsiTheme="minorHAnsi"/>
        </w:rPr>
        <w:t xml:space="preserve"> </w:t>
      </w:r>
      <w:r w:rsidRPr="00564AFB">
        <w:rPr>
          <w:rFonts w:asciiTheme="minorHAnsi" w:hAnsiTheme="minorHAnsi"/>
          <w:b/>
        </w:rPr>
        <w:t>ŠSČR</w:t>
      </w:r>
      <w:r w:rsidRPr="00564AFB">
        <w:rPr>
          <w:rFonts w:asciiTheme="minorHAnsi" w:hAnsiTheme="minorHAnsi"/>
        </w:rPr>
        <w:t xml:space="preserve"> – palčivé téma, které je potřeba společně s KŠS dotáhnout do rozumného kompromisu. Ukazuje se, že model </w:t>
      </w:r>
      <w:r w:rsidRPr="00564AFB">
        <w:rPr>
          <w:rFonts w:asciiTheme="minorHAnsi" w:hAnsiTheme="minorHAnsi" w:cs="Arial"/>
        </w:rPr>
        <w:t>jeden delegát na 300 registrovaných osob, minimálně však tři delegáti za každý krajský šachový svaz se jeví jako nevyhovující a ozývají se hlasy KŠS, které by na základě větší členské základny chtěly mít větší rozhodovací pravomoc. Proto bude jedním z úkolů komise předložit společně po diskuzi s KŠS model, který by uspokojil větší kraje a zároveň, ale nedošlo k</w:t>
      </w:r>
      <w:r w:rsidR="00D81FBB">
        <w:rPr>
          <w:rFonts w:asciiTheme="minorHAnsi" w:hAnsiTheme="minorHAnsi" w:cs="Arial"/>
        </w:rPr>
        <w:t xml:space="preserve"> dramatické </w:t>
      </w:r>
      <w:r w:rsidRPr="00564AFB">
        <w:rPr>
          <w:rFonts w:asciiTheme="minorHAnsi" w:hAnsiTheme="minorHAnsi" w:cs="Arial"/>
        </w:rPr>
        <w:t xml:space="preserve">diskriminaci krajů s menší členskou základnou.  </w:t>
      </w:r>
    </w:p>
    <w:p w:rsidR="004C05FB" w:rsidRDefault="001502EE" w:rsidP="00DB2015">
      <w:pPr>
        <w:jc w:val="both"/>
        <w:rPr>
          <w:rFonts w:ascii="Arial" w:hAnsi="Arial"/>
          <w:sz w:val="15"/>
          <w:szCs w:val="15"/>
        </w:rPr>
      </w:pPr>
      <w:r>
        <w:rPr>
          <w:rFonts w:asciiTheme="minorHAnsi" w:hAnsiTheme="minorHAnsi"/>
          <w:b/>
        </w:rPr>
        <w:t>On-line f</w:t>
      </w:r>
      <w:r w:rsidR="00ED74B1" w:rsidRPr="00ED74B1">
        <w:rPr>
          <w:rFonts w:asciiTheme="minorHAnsi" w:hAnsiTheme="minorHAnsi"/>
          <w:b/>
        </w:rPr>
        <w:t xml:space="preserve">ormuláře </w:t>
      </w:r>
      <w:r w:rsidR="00D25534">
        <w:rPr>
          <w:rFonts w:asciiTheme="minorHAnsi" w:hAnsiTheme="minorHAnsi"/>
        </w:rPr>
        <w:t>–</w:t>
      </w:r>
      <w:r w:rsidR="00ED74B1">
        <w:rPr>
          <w:rFonts w:asciiTheme="minorHAnsi" w:hAnsiTheme="minorHAnsi"/>
        </w:rPr>
        <w:t xml:space="preserve"> </w:t>
      </w:r>
      <w:r w:rsidR="00D25534">
        <w:rPr>
          <w:rFonts w:asciiTheme="minorHAnsi" w:hAnsiTheme="minorHAnsi"/>
        </w:rPr>
        <w:t>komise vydal</w:t>
      </w:r>
      <w:r>
        <w:rPr>
          <w:rFonts w:asciiTheme="minorHAnsi" w:hAnsiTheme="minorHAnsi"/>
        </w:rPr>
        <w:t>a aktuální podobu formulářů pro potřeby registrací, přestupů a jiné tiskopisy, které běžně využívají členové ŠSČR. Je však otázkou, zdali v dnešním světě online přenosů, online zpráv a trendu elektronických dokumentů by nebylo vhodnější co nejvíce zjednodušit registrace členů, oddílů (z pohledu efektivnosti) a usnadnit i úplně novým členů</w:t>
      </w:r>
      <w:r w:rsidR="00DE701E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 byrokratické kolečko ve formě on-line formulářů, které by byly okamžitě zasílány do Ostravy (zrušilo by se skenování, zasílání mailů, razítkování atd.) k registraci </w:t>
      </w:r>
      <w:r w:rsidR="00DB2015">
        <w:rPr>
          <w:rFonts w:asciiTheme="minorHAnsi" w:hAnsiTheme="minorHAnsi"/>
        </w:rPr>
        <w:t xml:space="preserve">a přímé </w:t>
      </w:r>
      <w:r>
        <w:rPr>
          <w:rFonts w:asciiTheme="minorHAnsi" w:hAnsiTheme="minorHAnsi"/>
        </w:rPr>
        <w:t>evidenci do databáze ŠSČR.</w:t>
      </w:r>
      <w:r w:rsidR="009723FB">
        <w:rPr>
          <w:rFonts w:asciiTheme="minorHAnsi" w:hAnsiTheme="minorHAnsi"/>
        </w:rPr>
        <w:t xml:space="preserve"> </w:t>
      </w:r>
    </w:p>
    <w:sectPr w:rsidR="004C05FB" w:rsidSect="0031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E73D8"/>
    <w:multiLevelType w:val="hybridMultilevel"/>
    <w:tmpl w:val="49C46EBE"/>
    <w:lvl w:ilvl="0" w:tplc="DEDC24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F01FC1"/>
    <w:rsid w:val="001429F2"/>
    <w:rsid w:val="001502EE"/>
    <w:rsid w:val="001E57D1"/>
    <w:rsid w:val="00271CC6"/>
    <w:rsid w:val="003140E2"/>
    <w:rsid w:val="00363402"/>
    <w:rsid w:val="00373215"/>
    <w:rsid w:val="004C05FB"/>
    <w:rsid w:val="005018A9"/>
    <w:rsid w:val="00506488"/>
    <w:rsid w:val="00517DB8"/>
    <w:rsid w:val="00564AFB"/>
    <w:rsid w:val="00590F19"/>
    <w:rsid w:val="005C48A4"/>
    <w:rsid w:val="006D1566"/>
    <w:rsid w:val="006E6B59"/>
    <w:rsid w:val="007A0410"/>
    <w:rsid w:val="00867648"/>
    <w:rsid w:val="008B7736"/>
    <w:rsid w:val="008F58E3"/>
    <w:rsid w:val="009519F7"/>
    <w:rsid w:val="0097019C"/>
    <w:rsid w:val="009723FB"/>
    <w:rsid w:val="009D2CBD"/>
    <w:rsid w:val="00A85917"/>
    <w:rsid w:val="00AB62EB"/>
    <w:rsid w:val="00AD27D4"/>
    <w:rsid w:val="00B93151"/>
    <w:rsid w:val="00BD5AD0"/>
    <w:rsid w:val="00D1315B"/>
    <w:rsid w:val="00D25534"/>
    <w:rsid w:val="00D37710"/>
    <w:rsid w:val="00D42DF5"/>
    <w:rsid w:val="00D759DC"/>
    <w:rsid w:val="00D81FBB"/>
    <w:rsid w:val="00D85C25"/>
    <w:rsid w:val="00DB2015"/>
    <w:rsid w:val="00DD0B17"/>
    <w:rsid w:val="00DE701E"/>
    <w:rsid w:val="00ED74B1"/>
    <w:rsid w:val="00F0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0E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01FC1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F01FC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0E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01FC1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F01F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8887">
                  <w:marLeft w:val="115"/>
                  <w:marRight w:val="115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2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8892">
                  <w:marLeft w:val="115"/>
                  <w:marRight w:val="115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8905">
                  <w:marLeft w:val="115"/>
                  <w:marRight w:val="115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8889">
                  <w:marLeft w:val="115"/>
                  <w:marRight w:val="115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8890">
                  <w:marLeft w:val="115"/>
                  <w:marRight w:val="115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rozhodčích</vt:lpstr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rozhodčích</dc:title>
  <dc:creator>Pali</dc:creator>
  <cp:lastModifiedBy>Uzivatel</cp:lastModifiedBy>
  <cp:revision>16</cp:revision>
  <dcterms:created xsi:type="dcterms:W3CDTF">2014-05-19T08:28:00Z</dcterms:created>
  <dcterms:modified xsi:type="dcterms:W3CDTF">2014-05-19T21:17:00Z</dcterms:modified>
</cp:coreProperties>
</file>